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F894" w14:textId="227AE393" w:rsidR="00803808" w:rsidRPr="00803808" w:rsidRDefault="00803808" w:rsidP="008038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4D5355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4D5355"/>
          <w:sz w:val="36"/>
          <w:szCs w:val="36"/>
        </w:rPr>
        <w:t>Questions to Get Me Started</w:t>
      </w:r>
    </w:p>
    <w:p w14:paraId="74C78FA7" w14:textId="16699806" w:rsidR="00803808" w:rsidRPr="00803808" w:rsidRDefault="00803808" w:rsidP="008038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4D5355"/>
          <w:sz w:val="28"/>
          <w:szCs w:val="28"/>
        </w:rPr>
      </w:pPr>
      <w:r w:rsidRPr="00803808">
        <w:rPr>
          <w:rFonts w:ascii="Verdana" w:eastAsia="Times New Roman" w:hAnsi="Verdana" w:cs="Arial"/>
          <w:color w:val="4D5355"/>
          <w:sz w:val="28"/>
          <w:szCs w:val="28"/>
        </w:rPr>
        <w:t xml:space="preserve">By Edie </w:t>
      </w:r>
      <w:proofErr w:type="spellStart"/>
      <w:r w:rsidRPr="00803808">
        <w:rPr>
          <w:rFonts w:ascii="Verdana" w:eastAsia="Times New Roman" w:hAnsi="Verdana" w:cs="Arial"/>
          <w:color w:val="4D5355"/>
          <w:sz w:val="28"/>
          <w:szCs w:val="28"/>
        </w:rPr>
        <w:t>Melson</w:t>
      </w:r>
      <w:proofErr w:type="spellEnd"/>
    </w:p>
    <w:p w14:paraId="1FCAF5C8" w14:textId="77777777" w:rsidR="00803808" w:rsidRDefault="00803808" w:rsidP="008038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D5355"/>
          <w:sz w:val="27"/>
          <w:szCs w:val="27"/>
        </w:rPr>
      </w:pPr>
    </w:p>
    <w:p w14:paraId="179C6859" w14:textId="1AE00921" w:rsidR="00803808" w:rsidRPr="00803808" w:rsidRDefault="00803808" w:rsidP="0080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>In place of resolutions, I have implemented something else. I spend time looking back at my spiritual markers for the past year. I evaluate them individually—for my writing life—as well as for me spiritually.</w:t>
      </w:r>
    </w:p>
    <w:p w14:paraId="665BCAF3" w14:textId="77777777" w:rsidR="00803808" w:rsidRPr="00803808" w:rsidRDefault="00803808" w:rsidP="0080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</w:p>
    <w:p w14:paraId="6A85BFB4" w14:textId="77777777" w:rsidR="00803808" w:rsidRPr="00803808" w:rsidRDefault="00803808" w:rsidP="0080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This is particularly helpful, because staying on the writer's path is difficult because each of our paths are so unique and varied. In the past </w:t>
      </w:r>
      <w:proofErr w:type="gramStart"/>
      <w:r w:rsidRPr="00803808">
        <w:rPr>
          <w:rFonts w:ascii="Verdana" w:eastAsia="Times New Roman" w:hAnsi="Verdana" w:cs="Arial"/>
          <w:color w:val="4D5355"/>
          <w:sz w:val="24"/>
          <w:szCs w:val="24"/>
        </w:rPr>
        <w:t>I've</w:t>
      </w:r>
      <w:proofErr w:type="gramEnd"/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 had trouble evaluating my progress because I was comparing my journey to someone else's. </w:t>
      </w:r>
      <w:proofErr w:type="gramStart"/>
      <w:r w:rsidRPr="00803808">
        <w:rPr>
          <w:rFonts w:ascii="Verdana" w:eastAsia="Times New Roman" w:hAnsi="Verdana" w:cs="Arial"/>
          <w:color w:val="4D5355"/>
          <w:sz w:val="24"/>
          <w:szCs w:val="24"/>
        </w:rPr>
        <w:t>I’ve</w:t>
      </w:r>
      <w:proofErr w:type="gramEnd"/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 come up with some questions to help me process where I’ve been and where I’m headed. </w:t>
      </w:r>
    </w:p>
    <w:p w14:paraId="28184272" w14:textId="77777777" w:rsidR="00803808" w:rsidRPr="00803808" w:rsidRDefault="00803808" w:rsidP="0080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</w:p>
    <w:p w14:paraId="45B9D206" w14:textId="77777777" w:rsidR="00803808" w:rsidRPr="00803808" w:rsidRDefault="00803808" w:rsidP="00803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b/>
          <w:bCs/>
          <w:color w:val="4D5355"/>
          <w:sz w:val="24"/>
          <w:szCs w:val="24"/>
        </w:rPr>
        <w:t>Questions to Get Me Started</w:t>
      </w:r>
    </w:p>
    <w:p w14:paraId="04BB1C61" w14:textId="294892B9" w:rsidR="00803808" w:rsidRPr="00803808" w:rsidRDefault="00803808" w:rsidP="00803808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What were some of my </w:t>
      </w:r>
      <w:r w:rsidR="00C361DE">
        <w:rPr>
          <w:rFonts w:ascii="Verdana" w:eastAsia="Times New Roman" w:hAnsi="Verdana" w:cs="Arial"/>
          <w:color w:val="4D5355"/>
          <w:sz w:val="24"/>
          <w:szCs w:val="24"/>
        </w:rPr>
        <w:t>*(</w:t>
      </w:r>
      <w:r w:rsidR="002C27E8">
        <w:rPr>
          <w:rFonts w:ascii="Verdana" w:eastAsia="Times New Roman" w:hAnsi="Verdana" w:cs="Arial"/>
          <w:color w:val="4D5355"/>
          <w:sz w:val="24"/>
          <w:szCs w:val="24"/>
        </w:rPr>
        <w:t>writing</w:t>
      </w:r>
      <w:r w:rsidR="00C361DE">
        <w:rPr>
          <w:rFonts w:ascii="Verdana" w:eastAsia="Times New Roman" w:hAnsi="Verdana" w:cs="Arial"/>
          <w:color w:val="4D5355"/>
          <w:sz w:val="24"/>
          <w:szCs w:val="24"/>
        </w:rPr>
        <w:t>)</w:t>
      </w: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 successes this past year? (Not necessarily the most lucrative, but the most rewarding) </w:t>
      </w:r>
    </w:p>
    <w:p w14:paraId="193C73CE" w14:textId="0BCE798C" w:rsidR="00803808" w:rsidRPr="00803808" w:rsidRDefault="00803808" w:rsidP="00803808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What were some of my </w:t>
      </w:r>
      <w:r w:rsidR="00C361DE">
        <w:rPr>
          <w:rFonts w:ascii="Verdana" w:eastAsia="Times New Roman" w:hAnsi="Verdana" w:cs="Arial"/>
          <w:color w:val="4D5355"/>
          <w:sz w:val="24"/>
          <w:szCs w:val="24"/>
        </w:rPr>
        <w:t>(</w:t>
      </w:r>
      <w:r w:rsidR="002C27E8">
        <w:rPr>
          <w:rFonts w:ascii="Verdana" w:eastAsia="Times New Roman" w:hAnsi="Verdana" w:cs="Arial"/>
          <w:color w:val="4D5355"/>
          <w:sz w:val="24"/>
          <w:szCs w:val="24"/>
        </w:rPr>
        <w:t>writing</w:t>
      </w:r>
      <w:r w:rsidR="00C361DE">
        <w:rPr>
          <w:rFonts w:ascii="Verdana" w:eastAsia="Times New Roman" w:hAnsi="Verdana" w:cs="Arial"/>
          <w:color w:val="4D5355"/>
          <w:sz w:val="24"/>
          <w:szCs w:val="24"/>
        </w:rPr>
        <w:t>)</w:t>
      </w:r>
      <w:r>
        <w:rPr>
          <w:rFonts w:ascii="Verdana" w:eastAsia="Times New Roman" w:hAnsi="Verdana" w:cs="Arial"/>
          <w:color w:val="4D5355"/>
          <w:sz w:val="24"/>
          <w:szCs w:val="24"/>
        </w:rPr>
        <w:t xml:space="preserve"> </w:t>
      </w:r>
      <w:r w:rsidRPr="00803808">
        <w:rPr>
          <w:rFonts w:ascii="Verdana" w:eastAsia="Times New Roman" w:hAnsi="Verdana" w:cs="Arial"/>
          <w:color w:val="4D5355"/>
          <w:sz w:val="24"/>
          <w:szCs w:val="24"/>
        </w:rPr>
        <w:t>setbacks this past year? </w:t>
      </w:r>
    </w:p>
    <w:p w14:paraId="3F337303" w14:textId="70DB5494" w:rsidR="00803808" w:rsidRPr="00803808" w:rsidRDefault="00803808" w:rsidP="00803808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What </w:t>
      </w:r>
      <w:r w:rsidR="00C361DE">
        <w:rPr>
          <w:rFonts w:ascii="Verdana" w:eastAsia="Times New Roman" w:hAnsi="Verdana" w:cs="Arial"/>
          <w:color w:val="4D5355"/>
          <w:sz w:val="24"/>
          <w:szCs w:val="24"/>
        </w:rPr>
        <w:t>(writing)</w:t>
      </w:r>
      <w:r>
        <w:rPr>
          <w:rFonts w:ascii="Verdana" w:eastAsia="Times New Roman" w:hAnsi="Verdana" w:cs="Arial"/>
          <w:color w:val="4D5355"/>
          <w:sz w:val="24"/>
          <w:szCs w:val="24"/>
        </w:rPr>
        <w:t xml:space="preserve"> </w:t>
      </w:r>
      <w:r w:rsidRPr="00803808">
        <w:rPr>
          <w:rFonts w:ascii="Verdana" w:eastAsia="Times New Roman" w:hAnsi="Verdana" w:cs="Arial"/>
          <w:color w:val="4D5355"/>
          <w:sz w:val="24"/>
          <w:szCs w:val="24"/>
        </w:rPr>
        <w:t>advice stands out in my mind because it seemed to have been aimed directly at me? </w:t>
      </w:r>
    </w:p>
    <w:p w14:paraId="33D01760" w14:textId="1136DF73" w:rsidR="00803808" w:rsidRPr="00803808" w:rsidRDefault="00803808" w:rsidP="00803808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4D5355"/>
          <w:sz w:val="24"/>
          <w:szCs w:val="24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What brought me the most joy? </w:t>
      </w:r>
    </w:p>
    <w:p w14:paraId="6073B0F8" w14:textId="77777777" w:rsidR="00803808" w:rsidRDefault="00803808" w:rsidP="00803808">
      <w:pPr>
        <w:shd w:val="clear" w:color="auto" w:fill="FFFFFF"/>
        <w:spacing w:after="60" w:line="240" w:lineRule="auto"/>
        <w:rPr>
          <w:rFonts w:ascii="Verdana" w:eastAsia="Times New Roman" w:hAnsi="Verdana" w:cs="Arial"/>
          <w:color w:val="4D5355"/>
          <w:sz w:val="24"/>
          <w:szCs w:val="24"/>
        </w:rPr>
      </w:pPr>
    </w:p>
    <w:p w14:paraId="511D9D2F" w14:textId="4D20052F" w:rsidR="00803808" w:rsidRPr="00803808" w:rsidRDefault="00803808" w:rsidP="0080380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D5355"/>
          <w:sz w:val="27"/>
          <w:szCs w:val="27"/>
        </w:rPr>
      </w:pPr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As I map out these spiritual markers, the path God has had me on becomes quite clear. And, by knowing where </w:t>
      </w:r>
      <w:proofErr w:type="gramStart"/>
      <w:r w:rsidRPr="00803808">
        <w:rPr>
          <w:rFonts w:ascii="Verdana" w:eastAsia="Times New Roman" w:hAnsi="Verdana" w:cs="Arial"/>
          <w:color w:val="4D5355"/>
          <w:sz w:val="24"/>
          <w:szCs w:val="24"/>
        </w:rPr>
        <w:t>I've</w:t>
      </w:r>
      <w:proofErr w:type="gramEnd"/>
      <w:r w:rsidRPr="00803808">
        <w:rPr>
          <w:rFonts w:ascii="Verdana" w:eastAsia="Times New Roman" w:hAnsi="Verdana" w:cs="Arial"/>
          <w:color w:val="4D5355"/>
          <w:sz w:val="24"/>
          <w:szCs w:val="24"/>
        </w:rPr>
        <w:t xml:space="preserve"> been, it becomes clearer where to go next</w:t>
      </w:r>
      <w:r w:rsidRPr="00803808">
        <w:rPr>
          <w:rFonts w:ascii="Verdana" w:eastAsia="Times New Roman" w:hAnsi="Verdana" w:cs="Arial"/>
          <w:color w:val="4D5355"/>
          <w:sz w:val="27"/>
          <w:szCs w:val="27"/>
        </w:rPr>
        <w:t>. </w:t>
      </w:r>
    </w:p>
    <w:p w14:paraId="3EFFDF2C" w14:textId="05998A5B" w:rsidR="00FB1D2B" w:rsidRDefault="00FB1D2B"/>
    <w:p w14:paraId="6E5D6EDE" w14:textId="1B8721C1" w:rsidR="004849E1" w:rsidRDefault="004849E1">
      <w:r>
        <w:t>*parentheses added</w:t>
      </w:r>
    </w:p>
    <w:p w14:paraId="492A8303" w14:textId="5158F7AE" w:rsidR="00803808" w:rsidRDefault="00803808">
      <w:pPr>
        <w:rPr>
          <w:sz w:val="24"/>
          <w:szCs w:val="24"/>
        </w:rPr>
      </w:pPr>
      <w:r w:rsidRPr="00803808">
        <w:rPr>
          <w:sz w:val="24"/>
          <w:szCs w:val="24"/>
        </w:rPr>
        <w:t xml:space="preserve">--excerpted from “My One Word for 2021,” by Edi </w:t>
      </w:r>
      <w:proofErr w:type="spellStart"/>
      <w:r w:rsidRPr="00803808">
        <w:rPr>
          <w:sz w:val="24"/>
          <w:szCs w:val="24"/>
        </w:rPr>
        <w:t>Melson</w:t>
      </w:r>
      <w:proofErr w:type="spellEnd"/>
    </w:p>
    <w:p w14:paraId="5D22A307" w14:textId="2D1BDE3A" w:rsidR="00803808" w:rsidRPr="00803808" w:rsidRDefault="00803808">
      <w:pPr>
        <w:rPr>
          <w:sz w:val="24"/>
          <w:szCs w:val="24"/>
        </w:rPr>
      </w:pPr>
    </w:p>
    <w:sectPr w:rsidR="00803808" w:rsidRPr="0080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419"/>
    <w:multiLevelType w:val="hybridMultilevel"/>
    <w:tmpl w:val="86005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EA46CB"/>
    <w:multiLevelType w:val="multilevel"/>
    <w:tmpl w:val="34B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08"/>
    <w:rsid w:val="002C27E8"/>
    <w:rsid w:val="004849E1"/>
    <w:rsid w:val="00803808"/>
    <w:rsid w:val="00C361DE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2AA1"/>
  <w15:chartTrackingRefBased/>
  <w15:docId w15:val="{25951C51-B688-4313-8610-0D221B5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4</cp:revision>
  <dcterms:created xsi:type="dcterms:W3CDTF">2021-01-07T11:33:00Z</dcterms:created>
  <dcterms:modified xsi:type="dcterms:W3CDTF">2021-01-07T12:05:00Z</dcterms:modified>
</cp:coreProperties>
</file>